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сентября 2018 г. N 557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ВИДОВ РЕГИОНАЛЬНОГО ГОСУДАРСТВЕННОГО КОНТРОЛЯ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(НАДЗОРА), В ОТНОШЕНИИ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ПРИМЕНЯЕТСЯ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РИСК-ОРИЕНТИРОВАННЫЙ</w:t>
      </w:r>
      <w:proofErr w:type="gramEnd"/>
      <w:r>
        <w:rPr>
          <w:rFonts w:ascii="Calibri" w:hAnsi="Calibri" w:cs="Calibri"/>
          <w:b/>
          <w:bCs/>
        </w:rPr>
        <w:t xml:space="preserve"> ПОДХОД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16"/>
      </w:tblGrid>
      <w:tr w:rsidR="00A362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6285" w:rsidRDefault="00A3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36285" w:rsidRDefault="00A3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A36285" w:rsidRDefault="00A3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05.02.2020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18.08.2020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631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1.2 статьи 8.1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(в ред. постановлений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16.02.2017 N 197, от 02.03.2017 N 245, от 30.03.2017 N 360, от 22.07.2017 N 864, от 19.02.2018 N 174, от 12.10.2018 N 1218, от 27.02.2019 N 195, от 21.03.2019 N 289, от 10.03.2020 N 255, от 15.07.2020 N 1043) Правительство Калужской области</w:t>
      </w:r>
      <w:proofErr w:type="gramEnd"/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18.08.2020 N 631)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регионального государственного контроля (надзора), в отношении которых применяется </w:t>
      </w:r>
      <w:proofErr w:type="gramStart"/>
      <w:r>
        <w:rPr>
          <w:rFonts w:ascii="Calibri" w:hAnsi="Calibri" w:cs="Calibri"/>
        </w:rPr>
        <w:t>риск-ориентированный</w:t>
      </w:r>
      <w:proofErr w:type="gramEnd"/>
      <w:r>
        <w:rPr>
          <w:rFonts w:ascii="Calibri" w:hAnsi="Calibri" w:cs="Calibri"/>
        </w:rPr>
        <w:t xml:space="preserve"> подход (прилагается).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А.Д.Артамонов</w:t>
      </w:r>
      <w:proofErr w:type="spellEnd"/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2018 г. N 557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ПЕРЕЧЕНЬ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РЕГИОНАЛЬНОГО ГОСУДАРСТВЕННОГО КОНТРОЛЯ (НАДЗОРА),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proofErr w:type="gramStart"/>
      <w:r>
        <w:rPr>
          <w:rFonts w:ascii="Calibri" w:hAnsi="Calibri" w:cs="Calibri"/>
          <w:b/>
          <w:bCs/>
        </w:rPr>
        <w:t>ОТНОШЕНИИ</w:t>
      </w:r>
      <w:proofErr w:type="gramEnd"/>
      <w:r>
        <w:rPr>
          <w:rFonts w:ascii="Calibri" w:hAnsi="Calibri" w:cs="Calibri"/>
          <w:b/>
          <w:bCs/>
        </w:rPr>
        <w:t xml:space="preserve"> КОТОРЫХ ПРИМЕНЯЕТСЯ РИСК-ОРИЕНТИРОВАННЫЙ ПОДХОД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16"/>
      </w:tblGrid>
      <w:tr w:rsidR="00A362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6285" w:rsidRDefault="00A3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36285" w:rsidRDefault="00A3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A36285" w:rsidRDefault="00A3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от 18.08.2020 N 631)</w:t>
            </w:r>
          </w:p>
        </w:tc>
      </w:tr>
    </w:tbl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Региональный государственный надзор за обеспечением сохранности автомобильных дорог регионального и межмуниципального значения Калужской области.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Региональный государственный контроль (надзор) в области регулируемых государством цен (тарифов), осуществляемый на территории Калужской области.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Региональный государственный экологический надзор на территории Калужской области.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Региональный государственный надзор в области племенного животноводства, осуществляемый на территории Калужской области.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контроль (надзор) в сфере социального обслуживания граждан.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Государственный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Региональный государственный жилищный надзор на территории Калужской области.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Лицензионный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предпринимательской деятельностью по управлению многоквартирными домами.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Региональный государственный надзор в области технического состояния самоходных машин и других видов техники на территории Калужской области.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Региональный государственный строительный надзор.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Региональный государственный контроль за соблюдением юридическими лицами или индивидуальными предпринимателями (перевозчиками) требований,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1.4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16 статьи 9</w:t>
        </w:r>
      </w:hyperlink>
      <w:r>
        <w:rPr>
          <w:rFonts w:ascii="Calibri" w:hAnsi="Calibri" w:cs="Calibri"/>
        </w:rPr>
        <w:t xml:space="preserve"> Федерального закона от 21.04.2011 N 69-ФЗ "О внесении изменений в отдельные законодательные акты Российской Федерации", а также правилами перевозок пассажиров и багажа легковым такси, кроме контроля непосредственно в процессе перевозки пассажиров и багажа легковым такси, осуществляемый на территории Калужской области.</w:t>
      </w:r>
      <w:proofErr w:type="gramEnd"/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характера.</w:t>
      </w:r>
    </w:p>
    <w:p w:rsidR="00A36285" w:rsidRDefault="00A36285" w:rsidP="00A362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об архивном деле в Российской Федерации на территории Калужской области.</w:t>
      </w: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285" w:rsidRDefault="00A36285" w:rsidP="00A3628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C2C37" w:rsidRDefault="00BC2C37">
      <w:bookmarkStart w:id="1" w:name="_GoBack"/>
      <w:bookmarkEnd w:id="1"/>
    </w:p>
    <w:sectPr w:rsidR="00BC2C37" w:rsidSect="007D5B81">
      <w:pgSz w:w="11904" w:h="16835"/>
      <w:pgMar w:top="709" w:right="564" w:bottom="993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5"/>
    <w:rsid w:val="00A36285"/>
    <w:rsid w:val="00BC2C37"/>
    <w:rsid w:val="00B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64B11D900E7B67172BE886E145A4C98C93DA3DAB5426D43A733559A8577B25A4BAC3EE6107A0BA634E78EBAWD3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64B11D900E7B67172BE886E145A4C98C73EA2D1B0426D43A733559A8577B2484BF430EF136F5FF36EB083B9D9AE619C6CAD329FW73AI" TargetMode="External"/><Relationship Id="rId12" Type="http://schemas.openxmlformats.org/officeDocument/2006/relationships/hyperlink" Target="consultantplus://offline/ref=85864B11D900E7B67172BE886E145A4C9AC734A6D4B1426D43A733559A8577B2484BF432E713660AA021B1DFFC8FBD609B6CAF3683791009WE3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64B11D900E7B67172A085787804429CCA63ACD3B64A3F16FA3502C5D571E7080BF267A457690AA22AE58EBED1E430DC27A2339E65100FF9E421BAWA3BI" TargetMode="External"/><Relationship Id="rId11" Type="http://schemas.openxmlformats.org/officeDocument/2006/relationships/hyperlink" Target="consultantplus://offline/ref=85864B11D900E7B67172BE886E145A4C9AC734A6D4B1426D43A733559A8577B2484BF432E713660EA421B1DFFC8FBD609B6CAF3683791009WE36I" TargetMode="External"/><Relationship Id="rId5" Type="http://schemas.openxmlformats.org/officeDocument/2006/relationships/hyperlink" Target="consultantplus://offline/ref=85864B11D900E7B67172A085787804429CCA63ACD3B7413C1FFA3502C5D571E7080BF267A457690AA22AE58FBBD1E430DC27A2339E65100FF9E421BAWA3BI" TargetMode="External"/><Relationship Id="rId10" Type="http://schemas.openxmlformats.org/officeDocument/2006/relationships/hyperlink" Target="consultantplus://offline/ref=85864B11D900E7B67172A085787804429CCA63ACD3B64A3F16FA3502C5D571E7080BF267A457690AA22AE58EB0D1E430DC27A2339E65100FF9E421BAWA3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864B11D900E7B67172A085787804429CCA63ACD3B64A3F16FA3502C5D571E7080BF267A457690AA22AE58EBFD1E430DC27A2339E65100FF9E421BAWA3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2021-04-13T08:56:00Z</dcterms:created>
  <dcterms:modified xsi:type="dcterms:W3CDTF">2021-04-13T08:56:00Z</dcterms:modified>
</cp:coreProperties>
</file>